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EE" w:rsidRDefault="003E56EE">
      <w:pPr>
        <w:spacing w:line="14" w:lineRule="exact"/>
      </w:pPr>
    </w:p>
    <w:p w:rsidR="003E56EE" w:rsidRDefault="00F52546" w:rsidP="00473A00">
      <w:pPr>
        <w:pStyle w:val="1"/>
        <w:framePr w:w="9408" w:h="14920" w:hRule="exact" w:wrap="none" w:vAnchor="page" w:hAnchor="page" w:x="1673" w:y="1143"/>
        <w:shd w:val="clear" w:color="auto" w:fill="auto"/>
        <w:ind w:left="4400" w:firstLine="0"/>
        <w:jc w:val="left"/>
      </w:pPr>
      <w:r>
        <w:t>Утверждено</w:t>
      </w:r>
    </w:p>
    <w:p w:rsidR="003E56EE" w:rsidRDefault="00F52546" w:rsidP="00473A00">
      <w:pPr>
        <w:pStyle w:val="1"/>
        <w:framePr w:w="9408" w:h="14920" w:hRule="exact" w:wrap="none" w:vAnchor="page" w:hAnchor="page" w:x="1673" w:y="1143"/>
        <w:shd w:val="clear" w:color="auto" w:fill="auto"/>
        <w:spacing w:after="260"/>
        <w:ind w:left="4400" w:firstLine="0"/>
        <w:jc w:val="left"/>
      </w:pPr>
      <w:r>
        <w:t xml:space="preserve">Приказом № </w:t>
      </w:r>
      <w:r w:rsidR="00473A00">
        <w:t xml:space="preserve">58-од </w:t>
      </w:r>
      <w:r>
        <w:t>от «</w:t>
      </w:r>
      <w:r w:rsidR="00473A00">
        <w:t>04</w:t>
      </w:r>
      <w:r>
        <w:t xml:space="preserve">» </w:t>
      </w:r>
      <w:r w:rsidR="00473A00">
        <w:t>октября</w:t>
      </w:r>
      <w:r>
        <w:t xml:space="preserve"> 201</w:t>
      </w:r>
      <w:r w:rsidR="00473A00">
        <w:t>9</w:t>
      </w:r>
      <w:r>
        <w:t xml:space="preserve"> года</w:t>
      </w:r>
    </w:p>
    <w:p w:rsidR="003E56EE" w:rsidRDefault="00F52546" w:rsidP="00473A00">
      <w:pPr>
        <w:pStyle w:val="1"/>
        <w:framePr w:w="9408" w:h="14920" w:hRule="exact" w:wrap="none" w:vAnchor="page" w:hAnchor="page" w:x="1673" w:y="1143"/>
        <w:shd w:val="clear" w:color="auto" w:fill="auto"/>
        <w:spacing w:after="260"/>
        <w:ind w:firstLine="0"/>
        <w:jc w:val="center"/>
      </w:pPr>
      <w:r>
        <w:rPr>
          <w:b/>
          <w:bCs/>
          <w:color w:val="050505"/>
        </w:rPr>
        <w:t>Положение по передаче руководителем, его заместителями, главным бухгалтером</w:t>
      </w:r>
      <w:r>
        <w:rPr>
          <w:b/>
          <w:bCs/>
          <w:color w:val="050505"/>
        </w:rPr>
        <w:br/>
        <w:t xml:space="preserve">подарков, полученных </w:t>
      </w:r>
      <w:r>
        <w:rPr>
          <w:b/>
          <w:bCs/>
        </w:rPr>
        <w:t>в связи с протокольными мероприятиями, служебными</w:t>
      </w:r>
      <w:r>
        <w:rPr>
          <w:b/>
          <w:bCs/>
        </w:rPr>
        <w:br/>
        <w:t xml:space="preserve">командировками и другими официальными мероприятиями, </w:t>
      </w:r>
      <w:r>
        <w:rPr>
          <w:b/>
          <w:bCs/>
        </w:rPr>
        <w:t>оценке, реализации</w:t>
      </w:r>
      <w:r>
        <w:rPr>
          <w:b/>
          <w:bCs/>
        </w:rPr>
        <w:br/>
        <w:t>(выкупу) и зачислению средств, вырученных от их реализации</w:t>
      </w:r>
      <w:r>
        <w:rPr>
          <w:b/>
          <w:bCs/>
        </w:rPr>
        <w:br/>
        <w:t>ФГБУ «Государственный заповедник «</w:t>
      </w:r>
      <w:r w:rsidR="00473A00">
        <w:rPr>
          <w:b/>
          <w:bCs/>
        </w:rPr>
        <w:t>Кузнецкий Алатау»</w:t>
      </w:r>
    </w:p>
    <w:p w:rsidR="003E56EE" w:rsidRDefault="00F52546" w:rsidP="00473A00">
      <w:pPr>
        <w:pStyle w:val="1"/>
        <w:framePr w:w="9408" w:h="14920" w:hRule="exact" w:wrap="none" w:vAnchor="page" w:hAnchor="page" w:x="1673" w:y="1143"/>
        <w:numPr>
          <w:ilvl w:val="0"/>
          <w:numId w:val="1"/>
        </w:numPr>
        <w:shd w:val="clear" w:color="auto" w:fill="auto"/>
        <w:tabs>
          <w:tab w:val="left" w:pos="860"/>
        </w:tabs>
        <w:ind w:firstLine="540"/>
      </w:pPr>
      <w:r>
        <w:t>Настоящее положение определяет порядок сообщения работниками о получении подарка в связи с протокольными мероприятиями, служебными ко</w:t>
      </w:r>
      <w:r>
        <w:t>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</w:t>
      </w:r>
      <w:r>
        <w:t>еализации.</w:t>
      </w:r>
    </w:p>
    <w:p w:rsidR="003E56EE" w:rsidRDefault="00F52546" w:rsidP="00473A00">
      <w:pPr>
        <w:pStyle w:val="1"/>
        <w:framePr w:w="9408" w:h="14920" w:hRule="exact" w:wrap="none" w:vAnchor="page" w:hAnchor="page" w:x="1673" w:y="1143"/>
        <w:numPr>
          <w:ilvl w:val="0"/>
          <w:numId w:val="1"/>
        </w:numPr>
        <w:shd w:val="clear" w:color="auto" w:fill="auto"/>
        <w:tabs>
          <w:tab w:val="left" w:pos="862"/>
        </w:tabs>
        <w:ind w:firstLine="540"/>
      </w:pPr>
      <w:r>
        <w:t>Для целей настоящего положения используются следующие понятия:</w:t>
      </w:r>
    </w:p>
    <w:p w:rsidR="003E56EE" w:rsidRDefault="00F52546" w:rsidP="00473A00">
      <w:pPr>
        <w:pStyle w:val="1"/>
        <w:framePr w:w="9408" w:h="14920" w:hRule="exact" w:wrap="none" w:vAnchor="page" w:hAnchor="page" w:x="1673" w:y="1143"/>
        <w:shd w:val="clear" w:color="auto" w:fill="auto"/>
        <w:ind w:firstLine="540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от физических (юридически</w:t>
      </w:r>
      <w:r>
        <w:t>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</w:t>
      </w:r>
      <w:r>
        <w:t xml:space="preserve">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>
        <w:t xml:space="preserve"> (должностных) обязанностей, цветов и ценных подарков, которые вручены в качестве поощрения (награды);</w:t>
      </w:r>
    </w:p>
    <w:p w:rsidR="003E56EE" w:rsidRDefault="00F52546" w:rsidP="00473A00">
      <w:pPr>
        <w:pStyle w:val="1"/>
        <w:framePr w:w="9408" w:h="14920" w:hRule="exact" w:wrap="none" w:vAnchor="page" w:hAnchor="page" w:x="1673" w:y="1143"/>
        <w:shd w:val="clear" w:color="auto" w:fill="auto"/>
        <w:ind w:firstLine="540"/>
      </w:pPr>
      <w:r>
        <w:t xml:space="preserve">"получение подарка 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>
        <w:t>с</w:t>
      </w:r>
      <w:proofErr w:type="gramEnd"/>
      <w:r>
        <w:t xml:space="preserve"> </w:t>
      </w:r>
      <w:proofErr w:type="gramStart"/>
      <w:r>
        <w:t>исполнением служебных (должностных) обязанностей" - получение работником лично или через посредника от физических (юридических) лиц под</w:t>
      </w:r>
      <w:r>
        <w:t>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</w:t>
      </w:r>
      <w:r>
        <w:t>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p w:rsidR="003E56EE" w:rsidRDefault="00F52546" w:rsidP="00473A00">
      <w:pPr>
        <w:pStyle w:val="1"/>
        <w:framePr w:w="9408" w:h="14920" w:hRule="exact" w:wrap="none" w:vAnchor="page" w:hAnchor="page" w:x="1673" w:y="1143"/>
        <w:numPr>
          <w:ilvl w:val="0"/>
          <w:numId w:val="1"/>
        </w:numPr>
        <w:shd w:val="clear" w:color="auto" w:fill="auto"/>
        <w:tabs>
          <w:tab w:val="left" w:pos="860"/>
        </w:tabs>
        <w:ind w:firstLine="540"/>
      </w:pPr>
      <w:r>
        <w:t>Работники не вправе получать подарки от физических (юридических) лиц в связи с их должностным положением или исполнением ими служебных (</w:t>
      </w:r>
      <w:r>
        <w:t>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E56EE" w:rsidRDefault="00F52546" w:rsidP="00473A00">
      <w:pPr>
        <w:pStyle w:val="1"/>
        <w:framePr w:w="9408" w:h="14920" w:hRule="exact" w:wrap="none" w:vAnchor="page" w:hAnchor="page" w:x="1673" w:y="1143"/>
        <w:numPr>
          <w:ilvl w:val="0"/>
          <w:numId w:val="1"/>
        </w:numPr>
        <w:shd w:val="clear" w:color="auto" w:fill="auto"/>
        <w:tabs>
          <w:tab w:val="left" w:pos="860"/>
        </w:tabs>
        <w:ind w:firstLine="540"/>
      </w:pPr>
      <w:bookmarkStart w:id="0" w:name="bookmark0"/>
      <w:r>
        <w:t>Работник</w:t>
      </w:r>
      <w:r>
        <w:t>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</w:t>
      </w:r>
      <w:r>
        <w:t>ебных (должностных) обязанностей, учреждение, в котором указанные лица осуществляют трудовую деятельность.</w:t>
      </w:r>
      <w:bookmarkEnd w:id="0"/>
    </w:p>
    <w:p w:rsidR="003E56EE" w:rsidRDefault="00F52546" w:rsidP="00473A00">
      <w:pPr>
        <w:pStyle w:val="1"/>
        <w:framePr w:w="9408" w:h="14920" w:hRule="exact" w:wrap="none" w:vAnchor="page" w:hAnchor="page" w:x="1673" w:y="1143"/>
        <w:numPr>
          <w:ilvl w:val="0"/>
          <w:numId w:val="1"/>
        </w:numPr>
        <w:shd w:val="clear" w:color="auto" w:fill="auto"/>
        <w:tabs>
          <w:tab w:val="left" w:pos="860"/>
        </w:tabs>
        <w:ind w:firstLine="540"/>
      </w:pPr>
      <w:bookmarkStart w:id="1" w:name="bookmark1"/>
      <w: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</w:t>
      </w:r>
      <w:r>
        <w:t>рых связано с исполнением служебных (должностных) обязанностей (далее - уведомление), составленное согласно приложению 1, представляется не позднее 3 рабочих дней со дня получения подарка л</w:t>
      </w:r>
      <w:r>
        <w:rPr>
          <w:color w:val="050505"/>
        </w:rPr>
        <w:t>ицу, ответственному за работу по профилактике коррупционных правона</w:t>
      </w:r>
      <w:r>
        <w:rPr>
          <w:color w:val="050505"/>
        </w:rPr>
        <w:t xml:space="preserve">рушений </w:t>
      </w:r>
      <w:r>
        <w:t>учреждения.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End w:id="1"/>
    </w:p>
    <w:p w:rsidR="003E56EE" w:rsidRDefault="00F52546" w:rsidP="00473A00">
      <w:pPr>
        <w:pStyle w:val="1"/>
        <w:framePr w:w="9408" w:h="14920" w:hRule="exact" w:wrap="none" w:vAnchor="page" w:hAnchor="page" w:x="1673" w:y="1143"/>
        <w:shd w:val="clear" w:color="auto" w:fill="auto"/>
        <w:ind w:firstLine="540"/>
      </w:pPr>
      <w:r>
        <w:t>В случае если подарок получен во время служебной командировки, уведомле</w:t>
      </w:r>
      <w:r>
        <w:t>ние</w:t>
      </w:r>
    </w:p>
    <w:p w:rsidR="003E56EE" w:rsidRDefault="003E56EE">
      <w:pPr>
        <w:spacing w:line="14" w:lineRule="exact"/>
        <w:sectPr w:rsidR="003E56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6EE" w:rsidRDefault="003E56EE">
      <w:pPr>
        <w:spacing w:line="14" w:lineRule="exact"/>
      </w:pPr>
    </w:p>
    <w:p w:rsidR="003E56EE" w:rsidRDefault="00F52546" w:rsidP="00473A00">
      <w:pPr>
        <w:pStyle w:val="1"/>
        <w:framePr w:w="9408" w:h="14971" w:hRule="exact" w:wrap="none" w:vAnchor="page" w:hAnchor="page" w:x="1673" w:y="1120"/>
        <w:shd w:val="clear" w:color="auto" w:fill="auto"/>
        <w:ind w:firstLine="0"/>
      </w:pPr>
      <w:bookmarkStart w:id="2" w:name="_GoBack"/>
      <w:r>
        <w:t>представляется не позднее 3 рабочих дней со дня возвращения лица, получившего подарок, из служебной командировки.</w:t>
      </w:r>
    </w:p>
    <w:p w:rsidR="003E56EE" w:rsidRDefault="00F52546" w:rsidP="00473A00">
      <w:pPr>
        <w:pStyle w:val="1"/>
        <w:framePr w:w="9408" w:h="14971" w:hRule="exact" w:wrap="none" w:vAnchor="page" w:hAnchor="page" w:x="1673" w:y="1120"/>
        <w:shd w:val="clear" w:color="auto" w:fill="auto"/>
        <w:ind w:firstLine="540"/>
      </w:pPr>
      <w:r>
        <w:t>При невозможности подачи уведомления в сроки, указанные в</w:t>
      </w:r>
      <w:hyperlink w:anchor="bookmark0" w:tooltip="Current Document">
        <w:r>
          <w:t xml:space="preserve"> абз</w:t>
        </w:r>
        <w:r>
          <w:t xml:space="preserve">ацах первом </w:t>
        </w:r>
      </w:hyperlink>
      <w:r>
        <w:t xml:space="preserve">и </w:t>
      </w:r>
      <w:hyperlink w:anchor="bookmark1" w:tooltip="Current Document">
        <w:r>
          <w:t xml:space="preserve">втором </w:t>
        </w:r>
      </w:hyperlink>
      <w:r>
        <w:t>настоящего пункта, по причине, не зависящей от работника, оно представляется не позднее следующего дня после ее устранения.</w:t>
      </w:r>
    </w:p>
    <w:p w:rsidR="003E56EE" w:rsidRDefault="00F52546" w:rsidP="00473A00">
      <w:pPr>
        <w:pStyle w:val="1"/>
        <w:framePr w:w="9408" w:h="14971" w:hRule="exact" w:wrap="none" w:vAnchor="page" w:hAnchor="page" w:x="1673" w:y="1120"/>
        <w:numPr>
          <w:ilvl w:val="0"/>
          <w:numId w:val="1"/>
        </w:numPr>
        <w:shd w:val="clear" w:color="auto" w:fill="auto"/>
        <w:tabs>
          <w:tab w:val="left" w:pos="869"/>
        </w:tabs>
        <w:ind w:firstLine="540"/>
      </w:pPr>
      <w:r>
        <w:t>Уведомление составляется в 2 экземплярах, один из которых</w:t>
      </w:r>
      <w:r>
        <w:t xml:space="preserve"> возвращается лицу, представившему уведомление, с отметкой о регистрации, другой экземпляр направляется в отдел бухгалтерского учета и отчетности, копия уведомления остается у л</w:t>
      </w:r>
      <w:r>
        <w:rPr>
          <w:color w:val="050505"/>
        </w:rPr>
        <w:t>ица, ответственного за работу по профилактике коррупционных правонарушений</w:t>
      </w:r>
      <w:r>
        <w:t>.</w:t>
      </w:r>
    </w:p>
    <w:p w:rsidR="003E56EE" w:rsidRDefault="00F52546" w:rsidP="00473A00">
      <w:pPr>
        <w:pStyle w:val="1"/>
        <w:framePr w:w="9408" w:h="14971" w:hRule="exact" w:wrap="none" w:vAnchor="page" w:hAnchor="page" w:x="1673" w:y="1120"/>
        <w:numPr>
          <w:ilvl w:val="0"/>
          <w:numId w:val="1"/>
        </w:numPr>
        <w:shd w:val="clear" w:color="auto" w:fill="auto"/>
        <w:tabs>
          <w:tab w:val="left" w:pos="869"/>
        </w:tabs>
        <w:ind w:firstLine="540"/>
      </w:pPr>
      <w:proofErr w:type="gramStart"/>
      <w:r>
        <w:t>Под</w:t>
      </w:r>
      <w:r>
        <w:t>арок, стоимость которого подтверждается документами и превышает 3 тыс. рублей либо стоимость которого получившим его работнику неизвестна, сдается материально ответственному лицу отдела бухгалтерского учета и отчетности, которое принимает его на хранение п</w:t>
      </w:r>
      <w:r>
        <w:t>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E56EE" w:rsidRDefault="00F52546" w:rsidP="00473A00">
      <w:pPr>
        <w:pStyle w:val="1"/>
        <w:framePr w:w="9408" w:h="14971" w:hRule="exact" w:wrap="none" w:vAnchor="page" w:hAnchor="page" w:x="1673" w:y="1120"/>
        <w:numPr>
          <w:ilvl w:val="0"/>
          <w:numId w:val="1"/>
        </w:numPr>
        <w:shd w:val="clear" w:color="auto" w:fill="auto"/>
        <w:tabs>
          <w:tab w:val="left" w:pos="869"/>
        </w:tabs>
        <w:ind w:firstLine="540"/>
      </w:pP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</w:t>
      </w:r>
      <w:r>
        <w:t>ение подарка несет лицо, получившее подарок.</w:t>
      </w:r>
    </w:p>
    <w:p w:rsidR="003E56EE" w:rsidRDefault="00F52546" w:rsidP="00473A00">
      <w:pPr>
        <w:pStyle w:val="1"/>
        <w:framePr w:w="9408" w:h="14971" w:hRule="exact" w:wrap="none" w:vAnchor="page" w:hAnchor="page" w:x="1673" w:y="1120"/>
        <w:numPr>
          <w:ilvl w:val="0"/>
          <w:numId w:val="1"/>
        </w:numPr>
        <w:shd w:val="clear" w:color="auto" w:fill="auto"/>
        <w:tabs>
          <w:tab w:val="left" w:pos="869"/>
        </w:tabs>
        <w:ind w:firstLine="540"/>
      </w:pPr>
      <w:proofErr w:type="gramStart"/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</w:t>
      </w:r>
      <w:r>
        <w:t xml:space="preserve"> подарка, или цены на аналогичную материальную ценность в сопоставимых условиях комиссией по определению стоимости подарков, полученных в связи с протокольными мероприятиями, служебными командировками и другими официальными мероприятиями, участие в которых</w:t>
      </w:r>
      <w:r>
        <w:t xml:space="preserve"> связано с исполнением</w:t>
      </w:r>
      <w:proofErr w:type="gramEnd"/>
      <w:r>
        <w:t xml:space="preserve"> служебных (должностных) обязанностей. Указанная комиссия формируется отдельным актом учреждения, в котором утверждается порядок её работы и состав. Сведения о рыночной цене подтверждаются документально, а при невозможности документал</w:t>
      </w:r>
      <w:r>
        <w:t>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E56EE" w:rsidRDefault="00F52546" w:rsidP="00473A00">
      <w:pPr>
        <w:pStyle w:val="1"/>
        <w:framePr w:w="9408" w:h="14971" w:hRule="exact" w:wrap="none" w:vAnchor="page" w:hAnchor="page" w:x="1673" w:y="1120"/>
        <w:numPr>
          <w:ilvl w:val="0"/>
          <w:numId w:val="1"/>
        </w:numPr>
        <w:shd w:val="clear" w:color="auto" w:fill="auto"/>
        <w:tabs>
          <w:tab w:val="left" w:pos="1037"/>
        </w:tabs>
        <w:ind w:firstLine="540"/>
      </w:pPr>
      <w:bookmarkStart w:id="3" w:name="bookmark2"/>
      <w:r>
        <w:t>Отдел бухгалтерского учета и отчетности обеспечивает включение в установленном порядке принятого</w:t>
      </w:r>
      <w:r>
        <w:t xml:space="preserve"> к бухгалтерскому учету подарка, стоимость которого превышает 3 тыс. рублей, в реестр федерального имущества.</w:t>
      </w:r>
      <w:bookmarkEnd w:id="3"/>
    </w:p>
    <w:p w:rsidR="003E56EE" w:rsidRDefault="00F52546" w:rsidP="00473A00">
      <w:pPr>
        <w:pStyle w:val="1"/>
        <w:framePr w:w="9408" w:h="14971" w:hRule="exact" w:wrap="none" w:vAnchor="page" w:hAnchor="page" w:x="1673" w:y="1120"/>
        <w:numPr>
          <w:ilvl w:val="0"/>
          <w:numId w:val="1"/>
        </w:numPr>
        <w:shd w:val="clear" w:color="auto" w:fill="auto"/>
        <w:tabs>
          <w:tab w:val="left" w:pos="980"/>
        </w:tabs>
        <w:ind w:firstLine="540"/>
      </w:pPr>
      <w:bookmarkStart w:id="4" w:name="bookmark3"/>
      <w:r>
        <w:t>Работник, сдавший подарок, может его выкупить, направив на имя работодателя соответствующее заявление не позднее двух месяцев со дня сдачи подарка</w:t>
      </w:r>
      <w:r>
        <w:t>.</w:t>
      </w:r>
      <w:bookmarkEnd w:id="4"/>
    </w:p>
    <w:p w:rsidR="003E56EE" w:rsidRDefault="00F52546" w:rsidP="00473A00">
      <w:pPr>
        <w:pStyle w:val="1"/>
        <w:framePr w:w="9408" w:h="14971" w:hRule="exact" w:wrap="none" w:vAnchor="page" w:hAnchor="page" w:x="1673" w:y="1120"/>
        <w:numPr>
          <w:ilvl w:val="0"/>
          <w:numId w:val="1"/>
        </w:numPr>
        <w:shd w:val="clear" w:color="auto" w:fill="auto"/>
        <w:tabs>
          <w:tab w:val="left" w:pos="980"/>
        </w:tabs>
        <w:ind w:firstLine="540"/>
      </w:pPr>
      <w:proofErr w:type="gramStart"/>
      <w:r>
        <w:t>Отдел бухгалтерского учета и отчетности в течение 3 месяцев со дня поступления заявления, указанного в</w:t>
      </w:r>
      <w:hyperlink w:anchor="bookmark2" w:tooltip="Current Document">
        <w:r>
          <w:t xml:space="preserve"> 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</w:t>
      </w:r>
      <w:r>
        <w:t>тоимости или отказывается от выкупа.</w:t>
      </w:r>
      <w:proofErr w:type="gramEnd"/>
    </w:p>
    <w:p w:rsidR="003E56EE" w:rsidRDefault="00F52546" w:rsidP="00473A00">
      <w:pPr>
        <w:pStyle w:val="1"/>
        <w:framePr w:w="9408" w:h="14971" w:hRule="exact" w:wrap="none" w:vAnchor="page" w:hAnchor="page" w:x="1673" w:y="1120"/>
        <w:numPr>
          <w:ilvl w:val="0"/>
          <w:numId w:val="1"/>
        </w:numPr>
        <w:shd w:val="clear" w:color="auto" w:fill="auto"/>
        <w:tabs>
          <w:tab w:val="left" w:pos="1037"/>
        </w:tabs>
        <w:ind w:firstLine="540"/>
      </w:pPr>
      <w:bookmarkStart w:id="5" w:name="bookmark4"/>
      <w:r>
        <w:t>Подарок, в отношении которого не поступило заявление, указанное в</w:t>
      </w:r>
      <w:hyperlink w:anchor="bookmark2" w:tooltip="Current Document">
        <w:r>
          <w:t xml:space="preserve"> 11</w:t>
        </w:r>
      </w:hyperlink>
      <w:r>
        <w:t xml:space="preserve"> настоящего положения, может использоваться учреждением с учетом заключения комиссии или коллегиа</w:t>
      </w:r>
      <w:r>
        <w:t>льного органа о целесообразности использования подарка для обеспечения деятельности учреждения.</w:t>
      </w:r>
      <w:bookmarkEnd w:id="5"/>
    </w:p>
    <w:p w:rsidR="003E56EE" w:rsidRDefault="00F52546" w:rsidP="00473A00">
      <w:pPr>
        <w:pStyle w:val="1"/>
        <w:framePr w:w="9408" w:h="14971" w:hRule="exact" w:wrap="none" w:vAnchor="page" w:hAnchor="page" w:x="1673" w:y="1120"/>
        <w:numPr>
          <w:ilvl w:val="0"/>
          <w:numId w:val="1"/>
        </w:numPr>
        <w:shd w:val="clear" w:color="auto" w:fill="auto"/>
        <w:tabs>
          <w:tab w:val="left" w:pos="980"/>
        </w:tabs>
        <w:ind w:firstLine="540"/>
      </w:pPr>
      <w:r>
        <w:t>В случае нецелесообразности использования подарка руководителем учреждения принимается решение о реализации подарка и проведении оценки его стоимости для реализ</w:t>
      </w:r>
      <w:r>
        <w:t>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E56EE" w:rsidRDefault="00F52546" w:rsidP="00473A00">
      <w:pPr>
        <w:pStyle w:val="1"/>
        <w:framePr w:w="9408" w:h="14971" w:hRule="exact" w:wrap="none" w:vAnchor="page" w:hAnchor="page" w:x="1673" w:y="1120"/>
        <w:numPr>
          <w:ilvl w:val="0"/>
          <w:numId w:val="1"/>
        </w:numPr>
        <w:shd w:val="clear" w:color="auto" w:fill="auto"/>
        <w:tabs>
          <w:tab w:val="left" w:pos="980"/>
        </w:tabs>
        <w:ind w:firstLine="540"/>
      </w:pPr>
      <w:r>
        <w:t>Оценка стоимости подарка для реализации (выкупа), пред</w:t>
      </w:r>
      <w:r>
        <w:t xml:space="preserve">усмотренная </w:t>
      </w:r>
      <w:hyperlink w:anchor="bookmark3" w:tooltip="Current Document">
        <w:r>
          <w:t xml:space="preserve">12 </w:t>
        </w:r>
      </w:hyperlink>
      <w:r>
        <w:t>и</w:t>
      </w:r>
      <w:hyperlink w:anchor="bookmark4" w:tooltip="Current Document">
        <w:r>
          <w:t xml:space="preserve"> 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</w:t>
      </w:r>
      <w:r>
        <w:t>б оценочной деятельности.</w:t>
      </w:r>
    </w:p>
    <w:p w:rsidR="003E56EE" w:rsidRDefault="00F52546" w:rsidP="00473A00">
      <w:pPr>
        <w:pStyle w:val="1"/>
        <w:framePr w:w="9408" w:h="14971" w:hRule="exact" w:wrap="none" w:vAnchor="page" w:hAnchor="page" w:x="1673" w:y="1120"/>
        <w:numPr>
          <w:ilvl w:val="0"/>
          <w:numId w:val="1"/>
        </w:numPr>
        <w:shd w:val="clear" w:color="auto" w:fill="auto"/>
        <w:tabs>
          <w:tab w:val="left" w:pos="982"/>
        </w:tabs>
        <w:ind w:firstLine="540"/>
      </w:pPr>
      <w:r>
        <w:t>В случае если подарок не выкуплен или не реализован, руководителем учреждения</w:t>
      </w:r>
    </w:p>
    <w:bookmarkEnd w:id="2"/>
    <w:p w:rsidR="003E56EE" w:rsidRDefault="003E56EE">
      <w:pPr>
        <w:spacing w:line="14" w:lineRule="exact"/>
        <w:sectPr w:rsidR="003E56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6EE" w:rsidRDefault="003E56EE">
      <w:pPr>
        <w:spacing w:line="14" w:lineRule="exact"/>
      </w:pPr>
    </w:p>
    <w:p w:rsidR="003E56EE" w:rsidRDefault="00F52546">
      <w:pPr>
        <w:pStyle w:val="1"/>
        <w:framePr w:w="9403" w:h="1699" w:hRule="exact" w:wrap="none" w:vAnchor="page" w:hAnchor="page" w:x="1675" w:y="1120"/>
        <w:shd w:val="clear" w:color="auto" w:fill="auto"/>
        <w:tabs>
          <w:tab w:val="left" w:pos="442"/>
        </w:tabs>
        <w:ind w:firstLine="0"/>
      </w:pPr>
      <w:r>
        <w:t xml:space="preserve">принимается решение о повторной реализации подарка, либо о его безвозмездной передаче на баланс благотворительной организации, </w:t>
      </w:r>
      <w:r>
        <w:t>либо о его уничтожении в соответствии с законодательством Российской Федерации.</w:t>
      </w:r>
    </w:p>
    <w:p w:rsidR="003E56EE" w:rsidRDefault="00F52546">
      <w:pPr>
        <w:pStyle w:val="1"/>
        <w:framePr w:w="9403" w:h="1699" w:hRule="exact" w:wrap="none" w:vAnchor="page" w:hAnchor="page" w:x="1675" w:y="1120"/>
        <w:numPr>
          <w:ilvl w:val="0"/>
          <w:numId w:val="1"/>
        </w:numPr>
        <w:shd w:val="clear" w:color="auto" w:fill="auto"/>
        <w:tabs>
          <w:tab w:val="left" w:pos="980"/>
        </w:tabs>
        <w:ind w:firstLine="540"/>
      </w:pPr>
      <w: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3E56EE" w:rsidRDefault="003E56EE">
      <w:pPr>
        <w:spacing w:line="14" w:lineRule="exact"/>
        <w:sectPr w:rsidR="003E56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6EE" w:rsidRDefault="003E56EE">
      <w:pPr>
        <w:spacing w:line="14" w:lineRule="exact"/>
      </w:pPr>
    </w:p>
    <w:p w:rsidR="003E56EE" w:rsidRDefault="00F52546">
      <w:pPr>
        <w:pStyle w:val="1"/>
        <w:framePr w:w="9379" w:h="326" w:hRule="exact" w:wrap="none" w:vAnchor="page" w:hAnchor="page" w:x="1674" w:y="1115"/>
        <w:shd w:val="clear" w:color="auto" w:fill="auto"/>
        <w:ind w:firstLine="0"/>
        <w:jc w:val="right"/>
      </w:pPr>
      <w:r>
        <w:t>Приложение 1</w:t>
      </w:r>
    </w:p>
    <w:p w:rsidR="003E56EE" w:rsidRDefault="00F52546">
      <w:pPr>
        <w:pStyle w:val="20"/>
        <w:framePr w:w="9379" w:h="3955" w:hRule="exact" w:wrap="none" w:vAnchor="page" w:hAnchor="page" w:x="1674" w:y="1946"/>
        <w:pBdr>
          <w:bottom w:val="single" w:sz="4" w:space="0" w:color="auto"/>
        </w:pBdr>
        <w:shd w:val="clear" w:color="auto" w:fill="auto"/>
        <w:ind w:left="5280"/>
      </w:pPr>
      <w:proofErr w:type="gramStart"/>
      <w:r>
        <w:t>(ФИО л</w:t>
      </w:r>
      <w:r>
        <w:rPr>
          <w:color w:val="050505"/>
        </w:rPr>
        <w:t>ица, ответственного за работу</w:t>
      </w:r>
      <w:proofErr w:type="gramEnd"/>
    </w:p>
    <w:p w:rsidR="003E56EE" w:rsidRDefault="00F52546">
      <w:pPr>
        <w:pStyle w:val="20"/>
        <w:framePr w:w="9379" w:h="3955" w:hRule="exact" w:wrap="none" w:vAnchor="page" w:hAnchor="page" w:x="1674" w:y="1946"/>
        <w:pBdr>
          <w:bottom w:val="single" w:sz="4" w:space="0" w:color="auto"/>
        </w:pBdr>
        <w:shd w:val="clear" w:color="auto" w:fill="auto"/>
        <w:ind w:left="5440"/>
      </w:pPr>
      <w:r>
        <w:rPr>
          <w:color w:val="050505"/>
        </w:rPr>
        <w:t xml:space="preserve">по профилактике </w:t>
      </w:r>
      <w:proofErr w:type="gramStart"/>
      <w:r>
        <w:rPr>
          <w:color w:val="050505"/>
        </w:rPr>
        <w:t>коррупционных</w:t>
      </w:r>
      <w:proofErr w:type="gramEnd"/>
    </w:p>
    <w:p w:rsidR="003E56EE" w:rsidRDefault="00F52546">
      <w:pPr>
        <w:pStyle w:val="20"/>
        <w:framePr w:w="9379" w:h="3955" w:hRule="exact" w:wrap="none" w:vAnchor="page" w:hAnchor="page" w:x="1674" w:y="1946"/>
        <w:shd w:val="clear" w:color="auto" w:fill="auto"/>
        <w:ind w:left="6160"/>
      </w:pPr>
      <w:r>
        <w:rPr>
          <w:color w:val="050505"/>
        </w:rPr>
        <w:t>правонарушений</w:t>
      </w:r>
    </w:p>
    <w:p w:rsidR="003E56EE" w:rsidRDefault="00F52546">
      <w:pPr>
        <w:pStyle w:val="20"/>
        <w:framePr w:w="9379" w:h="3955" w:hRule="exact" w:wrap="none" w:vAnchor="page" w:hAnchor="page" w:x="1674" w:y="1946"/>
        <w:shd w:val="clear" w:color="auto" w:fill="auto"/>
        <w:tabs>
          <w:tab w:val="left" w:leader="underscore" w:pos="8805"/>
        </w:tabs>
        <w:spacing w:after="0"/>
        <w:ind w:left="4820"/>
        <w:jc w:val="both"/>
      </w:pPr>
      <w:r>
        <w:t xml:space="preserve">от </w:t>
      </w:r>
      <w:r>
        <w:tab/>
      </w:r>
    </w:p>
    <w:p w:rsidR="003E56EE" w:rsidRDefault="00F52546">
      <w:pPr>
        <w:pStyle w:val="20"/>
        <w:framePr w:w="9379" w:h="3955" w:hRule="exact" w:wrap="none" w:vAnchor="page" w:hAnchor="page" w:x="1674" w:y="1946"/>
        <w:shd w:val="clear" w:color="auto" w:fill="auto"/>
        <w:ind w:left="5560"/>
      </w:pPr>
      <w:r>
        <w:t>(ФИО, занимаемая должность)</w:t>
      </w:r>
    </w:p>
    <w:p w:rsidR="003E56EE" w:rsidRDefault="00F52546">
      <w:pPr>
        <w:pStyle w:val="1"/>
        <w:framePr w:w="9379" w:h="3955" w:hRule="exact" w:wrap="none" w:vAnchor="page" w:hAnchor="page" w:x="1674" w:y="1946"/>
        <w:shd w:val="clear" w:color="auto" w:fill="auto"/>
        <w:tabs>
          <w:tab w:val="left" w:leader="underscore" w:pos="6985"/>
        </w:tabs>
        <w:spacing w:after="240"/>
        <w:ind w:left="1620" w:firstLine="0"/>
      </w:pPr>
      <w:r>
        <w:t xml:space="preserve">Уведомление о получении подарка от "__" </w:t>
      </w:r>
      <w:r>
        <w:tab/>
        <w:t xml:space="preserve"> 20__ г.</w:t>
      </w:r>
    </w:p>
    <w:p w:rsidR="003E56EE" w:rsidRDefault="00F52546">
      <w:pPr>
        <w:pStyle w:val="1"/>
        <w:framePr w:w="9379" w:h="3955" w:hRule="exact" w:wrap="none" w:vAnchor="page" w:hAnchor="page" w:x="1674" w:y="1946"/>
        <w:shd w:val="clear" w:color="auto" w:fill="auto"/>
        <w:tabs>
          <w:tab w:val="left" w:leader="underscore" w:pos="8805"/>
        </w:tabs>
        <w:ind w:left="260" w:firstLine="0"/>
      </w:pPr>
      <w:r>
        <w:t xml:space="preserve">Извещаю о получении </w:t>
      </w:r>
      <w:r>
        <w:tab/>
      </w:r>
    </w:p>
    <w:p w:rsidR="003E56EE" w:rsidRDefault="00F52546">
      <w:pPr>
        <w:pStyle w:val="20"/>
        <w:framePr w:w="9379" w:h="3955" w:hRule="exact" w:wrap="none" w:vAnchor="page" w:hAnchor="page" w:x="1674" w:y="1946"/>
        <w:shd w:val="clear" w:color="auto" w:fill="auto"/>
        <w:spacing w:after="0"/>
        <w:ind w:left="4760"/>
      </w:pPr>
      <w:r>
        <w:t>(дата получения)</w:t>
      </w:r>
    </w:p>
    <w:p w:rsidR="003E56EE" w:rsidRDefault="00F52546">
      <w:pPr>
        <w:pStyle w:val="1"/>
        <w:framePr w:w="9379" w:h="3955" w:hRule="exact" w:wrap="none" w:vAnchor="page" w:hAnchor="page" w:x="1674" w:y="1946"/>
        <w:shd w:val="clear" w:color="auto" w:fill="auto"/>
        <w:tabs>
          <w:tab w:val="left" w:leader="underscore" w:pos="8805"/>
        </w:tabs>
        <w:spacing w:line="233" w:lineRule="auto"/>
        <w:ind w:firstLine="0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</w:t>
      </w:r>
      <w:r>
        <w:tab/>
      </w:r>
    </w:p>
    <w:p w:rsidR="003E56EE" w:rsidRDefault="00F52546">
      <w:pPr>
        <w:pStyle w:val="20"/>
        <w:framePr w:w="9379" w:h="3955" w:hRule="exact" w:wrap="none" w:vAnchor="page" w:hAnchor="page" w:x="1674" w:y="1946"/>
        <w:shd w:val="clear" w:color="auto" w:fill="auto"/>
        <w:spacing w:after="0"/>
        <w:ind w:left="2600"/>
      </w:pPr>
      <w:proofErr w:type="gramStart"/>
      <w:r>
        <w:t>(наименование протокольного мероприятия, служебной командировки,</w:t>
      </w:r>
      <w:proofErr w:type="gramEnd"/>
    </w:p>
    <w:p w:rsidR="003E56EE" w:rsidRDefault="00F52546">
      <w:pPr>
        <w:pStyle w:val="20"/>
        <w:framePr w:w="9379" w:h="3955" w:hRule="exact" w:wrap="none" w:vAnchor="page" w:hAnchor="page" w:x="1674" w:y="1946"/>
        <w:shd w:val="clear" w:color="auto" w:fill="auto"/>
        <w:spacing w:after="0"/>
        <w:ind w:left="2600"/>
      </w:pPr>
      <w:r>
        <w:t>другого официального мероприятия, мест и дата проведения)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3077"/>
        <w:gridCol w:w="1714"/>
      </w:tblGrid>
      <w:tr w:rsidR="003E56E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56EE" w:rsidRDefault="00F52546">
            <w:pPr>
              <w:pStyle w:val="a5"/>
              <w:framePr w:w="6715" w:h="792" w:wrap="none" w:vAnchor="page" w:hAnchor="page" w:x="1952" w:y="7067"/>
              <w:shd w:val="clear" w:color="auto" w:fill="auto"/>
              <w:ind w:left="80" w:firstLine="0"/>
              <w:jc w:val="center"/>
            </w:pPr>
            <w: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EE" w:rsidRDefault="00F52546">
            <w:pPr>
              <w:pStyle w:val="a5"/>
              <w:framePr w:w="6715" w:h="792" w:wrap="none" w:vAnchor="page" w:hAnchor="page" w:x="1952" w:y="7067"/>
              <w:shd w:val="clear" w:color="auto" w:fill="auto"/>
              <w:ind w:firstLine="0"/>
              <w:jc w:val="center"/>
            </w:pPr>
            <w:r>
              <w:t>Характеристика подарка,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EE" w:rsidRDefault="00F52546">
            <w:pPr>
              <w:pStyle w:val="a5"/>
              <w:framePr w:w="6715" w:h="792" w:wrap="none" w:vAnchor="page" w:hAnchor="page" w:x="1952" w:y="7067"/>
              <w:shd w:val="clear" w:color="auto" w:fill="auto"/>
              <w:ind w:firstLine="0"/>
              <w:jc w:val="center"/>
            </w:pPr>
            <w:r>
              <w:t>Количество</w:t>
            </w:r>
          </w:p>
        </w:tc>
      </w:tr>
      <w:tr w:rsidR="003E56E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6EE" w:rsidRDefault="00F52546">
            <w:pPr>
              <w:pStyle w:val="a5"/>
              <w:framePr w:w="6715" w:h="792" w:wrap="none" w:vAnchor="page" w:hAnchor="page" w:x="1952" w:y="7067"/>
              <w:shd w:val="clear" w:color="auto" w:fill="auto"/>
              <w:ind w:left="80" w:firstLine="0"/>
              <w:jc w:val="center"/>
            </w:pPr>
            <w:r>
              <w:t>подарка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6EE" w:rsidRDefault="00F52546">
            <w:pPr>
              <w:pStyle w:val="a5"/>
              <w:framePr w:w="6715" w:h="792" w:wrap="none" w:vAnchor="page" w:hAnchor="page" w:x="1952" w:y="7067"/>
              <w:shd w:val="clear" w:color="auto" w:fill="auto"/>
              <w:ind w:firstLine="0"/>
              <w:jc w:val="center"/>
            </w:pPr>
            <w:r>
              <w:t>его описание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EE" w:rsidRDefault="00F52546">
            <w:pPr>
              <w:pStyle w:val="a5"/>
              <w:framePr w:w="6715" w:h="792" w:wrap="none" w:vAnchor="page" w:hAnchor="page" w:x="1952" w:y="7067"/>
              <w:shd w:val="clear" w:color="auto" w:fill="auto"/>
              <w:ind w:firstLine="0"/>
              <w:jc w:val="center"/>
            </w:pPr>
            <w:r>
              <w:t>предметов</w:t>
            </w:r>
          </w:p>
        </w:tc>
      </w:tr>
    </w:tbl>
    <w:p w:rsidR="003E56EE" w:rsidRDefault="00F52546">
      <w:pPr>
        <w:pStyle w:val="a7"/>
        <w:framePr w:w="1320" w:h="605" w:hRule="exact" w:wrap="none" w:vAnchor="page" w:hAnchor="page" w:x="8845" w:y="7159"/>
        <w:shd w:val="clear" w:color="auto" w:fill="auto"/>
      </w:pPr>
      <w:r>
        <w:t>Стоимость в</w:t>
      </w:r>
      <w:r>
        <w:br/>
        <w:t>рублях</w:t>
      </w:r>
    </w:p>
    <w:p w:rsidR="003E56EE" w:rsidRDefault="00F52546">
      <w:pPr>
        <w:pStyle w:val="1"/>
        <w:framePr w:w="9379" w:h="1147" w:hRule="exact" w:wrap="none" w:vAnchor="page" w:hAnchor="page" w:x="1674" w:y="7936"/>
        <w:shd w:val="clear" w:color="auto" w:fill="auto"/>
        <w:ind w:firstLine="0"/>
        <w:jc w:val="left"/>
      </w:pPr>
      <w:r>
        <w:t>1.</w:t>
      </w:r>
    </w:p>
    <w:p w:rsidR="003E56EE" w:rsidRDefault="00F52546">
      <w:pPr>
        <w:pStyle w:val="1"/>
        <w:framePr w:w="9379" w:h="1147" w:hRule="exact" w:wrap="none" w:vAnchor="page" w:hAnchor="page" w:x="1674" w:y="7936"/>
        <w:shd w:val="clear" w:color="auto" w:fill="auto"/>
        <w:ind w:firstLine="0"/>
        <w:jc w:val="left"/>
      </w:pPr>
      <w:r>
        <w:t>2.</w:t>
      </w:r>
    </w:p>
    <w:p w:rsidR="003E56EE" w:rsidRDefault="00F52546">
      <w:pPr>
        <w:pStyle w:val="1"/>
        <w:framePr w:w="9379" w:h="1147" w:hRule="exact" w:wrap="none" w:vAnchor="page" w:hAnchor="page" w:x="1674" w:y="7936"/>
        <w:shd w:val="clear" w:color="auto" w:fill="auto"/>
        <w:ind w:firstLine="0"/>
        <w:jc w:val="left"/>
      </w:pPr>
      <w:r>
        <w:t>3.</w:t>
      </w:r>
    </w:p>
    <w:p w:rsidR="003E56EE" w:rsidRDefault="00F52546">
      <w:pPr>
        <w:pStyle w:val="1"/>
        <w:framePr w:w="9379" w:h="1147" w:hRule="exact" w:wrap="none" w:vAnchor="page" w:hAnchor="page" w:x="1674" w:y="7936"/>
        <w:shd w:val="clear" w:color="auto" w:fill="auto"/>
        <w:ind w:firstLine="0"/>
        <w:jc w:val="left"/>
      </w:pPr>
      <w:r>
        <w:t>Итого</w:t>
      </w:r>
    </w:p>
    <w:p w:rsidR="003E56EE" w:rsidRDefault="00F52546">
      <w:pPr>
        <w:pStyle w:val="1"/>
        <w:framePr w:w="9379" w:h="3226" w:hRule="exact" w:wrap="none" w:vAnchor="page" w:hAnchor="page" w:x="1674" w:y="9717"/>
        <w:shd w:val="clear" w:color="auto" w:fill="auto"/>
        <w:tabs>
          <w:tab w:val="left" w:leader="underscore" w:pos="6985"/>
          <w:tab w:val="left" w:leader="underscore" w:pos="7896"/>
        </w:tabs>
        <w:ind w:right="244" w:firstLine="0"/>
      </w:pPr>
      <w:r>
        <w:t xml:space="preserve">Приложение: </w:t>
      </w:r>
      <w:r>
        <w:tab/>
        <w:t xml:space="preserve"> на </w:t>
      </w:r>
      <w:r>
        <w:tab/>
        <w:t xml:space="preserve"> листах.</w:t>
      </w:r>
    </w:p>
    <w:p w:rsidR="003E56EE" w:rsidRDefault="00F52546">
      <w:pPr>
        <w:pStyle w:val="20"/>
        <w:framePr w:w="9379" w:h="3226" w:hRule="exact" w:wrap="none" w:vAnchor="page" w:hAnchor="page" w:x="1674" w:y="9717"/>
        <w:shd w:val="clear" w:color="auto" w:fill="auto"/>
        <w:spacing w:after="0"/>
        <w:ind w:left="2960"/>
      </w:pPr>
      <w:r>
        <w:t>(наименование документа)</w:t>
      </w:r>
    </w:p>
    <w:p w:rsidR="003E56EE" w:rsidRDefault="00F52546">
      <w:pPr>
        <w:pStyle w:val="1"/>
        <w:framePr w:w="9379" w:h="3226" w:hRule="exact" w:wrap="none" w:vAnchor="page" w:hAnchor="page" w:x="1674" w:y="9717"/>
        <w:shd w:val="clear" w:color="auto" w:fill="auto"/>
        <w:spacing w:line="233" w:lineRule="auto"/>
        <w:ind w:right="244" w:firstLine="0"/>
      </w:pPr>
      <w:r>
        <w:t>Лицо,</w:t>
      </w:r>
    </w:p>
    <w:p w:rsidR="003E56EE" w:rsidRDefault="00F52546">
      <w:pPr>
        <w:pStyle w:val="1"/>
        <w:framePr w:w="9379" w:h="3226" w:hRule="exact" w:wrap="none" w:vAnchor="page" w:hAnchor="page" w:x="1674" w:y="9717"/>
        <w:shd w:val="clear" w:color="auto" w:fill="auto"/>
        <w:tabs>
          <w:tab w:val="left" w:leader="underscore" w:pos="4406"/>
          <w:tab w:val="left" w:leader="underscore" w:pos="7517"/>
          <w:tab w:val="left" w:leader="underscore" w:pos="8664"/>
        </w:tabs>
        <w:ind w:right="244" w:firstLine="0"/>
      </w:pPr>
      <w:r>
        <w:t xml:space="preserve">представившее уведомление </w:t>
      </w:r>
      <w:r>
        <w:tab/>
        <w:t xml:space="preserve"> </w:t>
      </w:r>
      <w:r>
        <w:tab/>
        <w:t xml:space="preserve"> "__" </w:t>
      </w:r>
      <w:r>
        <w:tab/>
        <w:t xml:space="preserve"> 20__</w:t>
      </w:r>
    </w:p>
    <w:p w:rsidR="003E56EE" w:rsidRDefault="00F52546">
      <w:pPr>
        <w:pStyle w:val="20"/>
        <w:framePr w:w="9379" w:h="3226" w:hRule="exact" w:wrap="none" w:vAnchor="page" w:hAnchor="page" w:x="1674" w:y="9717"/>
        <w:shd w:val="clear" w:color="auto" w:fill="auto"/>
        <w:spacing w:after="0"/>
        <w:ind w:left="3420"/>
      </w:pPr>
      <w:r>
        <w:t>(подпись) (расшифровка подписи)</w:t>
      </w:r>
    </w:p>
    <w:p w:rsidR="003E56EE" w:rsidRDefault="00F52546">
      <w:pPr>
        <w:pStyle w:val="1"/>
        <w:framePr w:w="9379" w:h="3226" w:hRule="exact" w:wrap="none" w:vAnchor="page" w:hAnchor="page" w:x="1674" w:y="9717"/>
        <w:shd w:val="clear" w:color="auto" w:fill="auto"/>
        <w:spacing w:line="228" w:lineRule="auto"/>
        <w:ind w:right="244" w:firstLine="0"/>
      </w:pPr>
      <w:r>
        <w:t>Лицо,</w:t>
      </w:r>
    </w:p>
    <w:p w:rsidR="003E56EE" w:rsidRDefault="00F52546">
      <w:pPr>
        <w:pStyle w:val="1"/>
        <w:framePr w:w="9379" w:h="3226" w:hRule="exact" w:wrap="none" w:vAnchor="page" w:hAnchor="page" w:x="1674" w:y="9717"/>
        <w:shd w:val="clear" w:color="auto" w:fill="auto"/>
        <w:tabs>
          <w:tab w:val="left" w:leader="underscore" w:pos="4128"/>
          <w:tab w:val="left" w:leader="underscore" w:pos="7248"/>
          <w:tab w:val="left" w:leader="underscore" w:pos="8342"/>
        </w:tabs>
        <w:ind w:right="244" w:firstLine="0"/>
      </w:pPr>
      <w:r>
        <w:t xml:space="preserve">принявшее уведомление </w:t>
      </w:r>
      <w:r>
        <w:tab/>
        <w:t xml:space="preserve"> </w:t>
      </w:r>
      <w:r>
        <w:tab/>
        <w:t xml:space="preserve"> "__" </w:t>
      </w:r>
      <w:r>
        <w:tab/>
        <w:t xml:space="preserve"> 20__ г.</w:t>
      </w:r>
    </w:p>
    <w:p w:rsidR="003E56EE" w:rsidRDefault="00F52546">
      <w:pPr>
        <w:pStyle w:val="20"/>
        <w:framePr w:w="9379" w:h="3226" w:hRule="exact" w:wrap="none" w:vAnchor="page" w:hAnchor="page" w:x="1674" w:y="9717"/>
        <w:shd w:val="clear" w:color="auto" w:fill="auto"/>
        <w:ind w:left="3200"/>
      </w:pPr>
      <w:r>
        <w:t>(подпись) (расшифровка подписи)</w:t>
      </w:r>
    </w:p>
    <w:p w:rsidR="003E56EE" w:rsidRDefault="00F52546">
      <w:pPr>
        <w:pStyle w:val="1"/>
        <w:framePr w:w="9379" w:h="3226" w:hRule="exact" w:wrap="none" w:vAnchor="page" w:hAnchor="page" w:x="1674" w:y="9717"/>
        <w:shd w:val="clear" w:color="auto" w:fill="auto"/>
        <w:tabs>
          <w:tab w:val="left" w:leader="underscore" w:pos="8664"/>
        </w:tabs>
        <w:spacing w:after="240"/>
        <w:ind w:right="244" w:firstLine="0"/>
      </w:pPr>
      <w:r>
        <w:t xml:space="preserve">Регистрационный номер в журнале регистрации уведомлений </w:t>
      </w:r>
      <w:r>
        <w:tab/>
      </w:r>
    </w:p>
    <w:p w:rsidR="003E56EE" w:rsidRDefault="00F52546">
      <w:pPr>
        <w:pStyle w:val="1"/>
        <w:framePr w:w="9379" w:h="3226" w:hRule="exact" w:wrap="none" w:vAnchor="page" w:hAnchor="page" w:x="1674" w:y="9717"/>
        <w:shd w:val="clear" w:color="auto" w:fill="auto"/>
        <w:tabs>
          <w:tab w:val="left" w:leader="underscore" w:pos="1550"/>
        </w:tabs>
        <w:ind w:right="244" w:firstLine="0"/>
      </w:pPr>
      <w:r>
        <w:t>"__"</w:t>
      </w:r>
      <w:r>
        <w:t xml:space="preserve"> </w:t>
      </w:r>
      <w:r>
        <w:tab/>
        <w:t xml:space="preserve"> 20__ г.</w:t>
      </w:r>
    </w:p>
    <w:p w:rsidR="003E56EE" w:rsidRDefault="00F52546">
      <w:pPr>
        <w:pStyle w:val="1"/>
        <w:framePr w:wrap="none" w:vAnchor="page" w:hAnchor="page" w:x="10880" w:y="10499"/>
        <w:shd w:val="clear" w:color="auto" w:fill="auto"/>
        <w:ind w:firstLine="0"/>
        <w:jc w:val="left"/>
      </w:pPr>
      <w:proofErr w:type="gramStart"/>
      <w:r>
        <w:t>г</w:t>
      </w:r>
      <w:proofErr w:type="gramEnd"/>
      <w:r>
        <w:t>.</w:t>
      </w:r>
    </w:p>
    <w:p w:rsidR="003E56EE" w:rsidRDefault="003E56EE">
      <w:pPr>
        <w:spacing w:line="14" w:lineRule="exact"/>
      </w:pPr>
    </w:p>
    <w:sectPr w:rsidR="003E56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46" w:rsidRDefault="00F52546">
      <w:r>
        <w:separator/>
      </w:r>
    </w:p>
  </w:endnote>
  <w:endnote w:type="continuationSeparator" w:id="0">
    <w:p w:rsidR="00F52546" w:rsidRDefault="00F5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46" w:rsidRDefault="00F52546"/>
  </w:footnote>
  <w:footnote w:type="continuationSeparator" w:id="0">
    <w:p w:rsidR="00F52546" w:rsidRDefault="00F525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F56"/>
    <w:multiLevelType w:val="multilevel"/>
    <w:tmpl w:val="206E7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E56EE"/>
    <w:rsid w:val="003E56EE"/>
    <w:rsid w:val="00473A00"/>
    <w:rsid w:val="00F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left="47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left="47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2</cp:revision>
  <dcterms:created xsi:type="dcterms:W3CDTF">2019-10-23T07:42:00Z</dcterms:created>
  <dcterms:modified xsi:type="dcterms:W3CDTF">2019-10-23T07:43:00Z</dcterms:modified>
</cp:coreProperties>
</file>